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1C13" w14:textId="7BB58D89" w:rsidR="00DD14A4" w:rsidRDefault="00BB67F0" w:rsidP="00BB67F0">
      <w:pPr>
        <w:pStyle w:val="Heading1"/>
      </w:pPr>
      <w:r>
        <w:t>Product property data representation using IS</w:t>
      </w:r>
      <w:r w:rsidR="00F22D5D">
        <w:t>O</w:t>
      </w:r>
      <w:r>
        <w:t xml:space="preserve"> 10303-235</w:t>
      </w:r>
    </w:p>
    <w:p w14:paraId="2ADFA62D" w14:textId="60F6CDC2" w:rsidR="00BB67F0" w:rsidRDefault="00BB67F0" w:rsidP="00BB67F0"/>
    <w:p w14:paraId="77407B44" w14:textId="4B0573F6" w:rsidR="00BB67F0" w:rsidRDefault="00BB67F0" w:rsidP="00BB67F0">
      <w:pPr>
        <w:pStyle w:val="Heading2"/>
      </w:pPr>
      <w:proofErr w:type="spellStart"/>
      <w:r>
        <w:t>Dr.</w:t>
      </w:r>
      <w:proofErr w:type="spellEnd"/>
      <w:r>
        <w:t xml:space="preserve"> Norman Swindells, Ferroday Ltd, Birkenhead, UK</w:t>
      </w:r>
    </w:p>
    <w:p w14:paraId="2B3E7CB6" w14:textId="17430B84" w:rsidR="00BB67F0" w:rsidRDefault="00BB67F0" w:rsidP="00BB67F0"/>
    <w:p w14:paraId="021D7FAE" w14:textId="2275E75E" w:rsidR="00BB67F0" w:rsidRDefault="00BB67F0" w:rsidP="00BB67F0">
      <w:r>
        <w:t>The files enclosed in this ZIP file were presented to the meeting of ISO/TC</w:t>
      </w:r>
      <w:r w:rsidR="00CB15E6">
        <w:t xml:space="preserve"> </w:t>
      </w:r>
      <w:r>
        <w:t xml:space="preserve">184/SC4/WG15 held </w:t>
      </w:r>
      <w:r w:rsidR="00F22D5D">
        <w:t>on</w:t>
      </w:r>
      <w:r>
        <w:t xml:space="preserve"> 18</w:t>
      </w:r>
      <w:r w:rsidRPr="00BB67F0">
        <w:rPr>
          <w:vertAlign w:val="superscript"/>
        </w:rPr>
        <w:t>th</w:t>
      </w:r>
      <w:r>
        <w:t xml:space="preserve"> January 2023.  The presentation was requested as a follow-up from the </w:t>
      </w:r>
      <w:r w:rsidR="00E71009">
        <w:t>discussion</w:t>
      </w:r>
      <w:r>
        <w:t xml:space="preserve"> at the previous meeting on the requirement to know more details of what a property value depend</w:t>
      </w:r>
      <w:r w:rsidR="00941CB4">
        <w:t>s</w:t>
      </w:r>
      <w:r>
        <w:t xml:space="preserve"> on.  This concept of the dependencies related to a property value was recognised in </w:t>
      </w:r>
      <w:r w:rsidR="00F22D5D">
        <w:t>ISO 10303-45 ‘Material and other engineering properties’</w:t>
      </w:r>
      <w:r w:rsidR="0075794A">
        <w:t>,</w:t>
      </w:r>
      <w:r w:rsidR="00F22D5D">
        <w:t xml:space="preserve"> </w:t>
      </w:r>
      <w:r w:rsidR="00E71009">
        <w:t xml:space="preserve">part of the original Integrated Generic Resources of ISO 10303 </w:t>
      </w:r>
      <w:r w:rsidR="0012636E">
        <w:t>Product data representation and exchange</w:t>
      </w:r>
      <w:r w:rsidR="0012636E">
        <w:t xml:space="preserve">, </w:t>
      </w:r>
      <w:r w:rsidR="00E71009">
        <w:t xml:space="preserve">where the dependencies are identified as the data </w:t>
      </w:r>
      <w:r w:rsidR="00E71009">
        <w:t xml:space="preserve">environment.  ISO 10303-45 was </w:t>
      </w:r>
      <w:r w:rsidR="00F22D5D">
        <w:t>first published in 1995</w:t>
      </w:r>
      <w:r w:rsidR="0075794A">
        <w:t xml:space="preserve"> and</w:t>
      </w:r>
      <w:r w:rsidR="00F22D5D">
        <w:t xml:space="preserve"> </w:t>
      </w:r>
      <w:r w:rsidR="00E71009">
        <w:t xml:space="preserve">is </w:t>
      </w:r>
      <w:r w:rsidR="00F22D5D">
        <w:t>now i</w:t>
      </w:r>
      <w:r w:rsidR="0075794A">
        <w:t>n</w:t>
      </w:r>
      <w:r w:rsidR="00F22D5D">
        <w:t xml:space="preserve"> its 5</w:t>
      </w:r>
      <w:r w:rsidR="00F22D5D" w:rsidRPr="00F22D5D">
        <w:rPr>
          <w:vertAlign w:val="superscript"/>
        </w:rPr>
        <w:t>th</w:t>
      </w:r>
      <w:r w:rsidR="00F22D5D">
        <w:t xml:space="preserve"> edition.</w:t>
      </w:r>
    </w:p>
    <w:p w14:paraId="7DDF477E" w14:textId="79C6A841" w:rsidR="00F22D5D" w:rsidRDefault="00F22D5D" w:rsidP="00BB67F0"/>
    <w:p w14:paraId="5531ACA4" w14:textId="55437772" w:rsidR="00F22D5D" w:rsidRDefault="00F22D5D" w:rsidP="00BB67F0">
      <w:r>
        <w:t>ISO 10303-235</w:t>
      </w:r>
      <w:r w:rsidR="0041731C">
        <w:t xml:space="preserve"> (A235)</w:t>
      </w:r>
      <w:r>
        <w:t xml:space="preserve"> is the Application </w:t>
      </w:r>
      <w:r w:rsidR="0075794A">
        <w:t>P</w:t>
      </w:r>
      <w:r>
        <w:t xml:space="preserve">rotocol </w:t>
      </w:r>
      <w:r w:rsidR="0041731C">
        <w:t xml:space="preserve">that </w:t>
      </w:r>
      <w:r>
        <w:t xml:space="preserve">extends ISO 10303-45 to represent the processes </w:t>
      </w:r>
      <w:r w:rsidR="0041731C">
        <w:t xml:space="preserve">and other data </w:t>
      </w:r>
      <w:r>
        <w:t xml:space="preserve">associated with the determination of the value of a property </w:t>
      </w:r>
      <w:r w:rsidR="0041731C">
        <w:t>o</w:t>
      </w:r>
      <w:r>
        <w:t xml:space="preserve">f a product.  </w:t>
      </w:r>
      <w:r w:rsidR="00DB064A">
        <w:t>It was found that t</w:t>
      </w:r>
      <w:r>
        <w:t>hese processes can be represented with ISO 10303-49</w:t>
      </w:r>
      <w:r w:rsidR="0041731C">
        <w:t>,</w:t>
      </w:r>
      <w:r>
        <w:t xml:space="preserve"> </w:t>
      </w:r>
      <w:r w:rsidR="00E71009">
        <w:t xml:space="preserve">also </w:t>
      </w:r>
      <w:r>
        <w:t>one of the original</w:t>
      </w:r>
      <w:r w:rsidR="0041731C">
        <w:t xml:space="preserve"> parts of the </w:t>
      </w:r>
      <w:r>
        <w:t>Inte</w:t>
      </w:r>
      <w:r w:rsidR="0041731C">
        <w:t xml:space="preserve">grated Generic Resources of ISO 103 </w:t>
      </w:r>
    </w:p>
    <w:p w14:paraId="02124E92" w14:textId="135CE858" w:rsidR="0041731C" w:rsidRDefault="0041731C" w:rsidP="00BB67F0"/>
    <w:p w14:paraId="6E4A3F60" w14:textId="78401311" w:rsidR="0041731C" w:rsidRDefault="0041731C" w:rsidP="00BB67F0">
      <w:r>
        <w:t xml:space="preserve">The example of the product data representation shown </w:t>
      </w:r>
      <w:r w:rsidR="00ED34C8">
        <w:t xml:space="preserve">in </w:t>
      </w:r>
      <w:r>
        <w:t xml:space="preserve">the instance diagrams and </w:t>
      </w:r>
      <w:r w:rsidR="00DB064A">
        <w:t>the</w:t>
      </w:r>
      <w:r w:rsidR="00ED34C8">
        <w:t xml:space="preserve"> associated </w:t>
      </w:r>
      <w:r>
        <w:t>ISO 10303-21 file was a record of a</w:t>
      </w:r>
      <w:r w:rsidR="00646603">
        <w:t>n</w:t>
      </w:r>
      <w:r>
        <w:t xml:space="preserve"> ultrasonic non-destructive evaluation (NDE) of a weld between two steel pipes.  It was intended as demonstration of the </w:t>
      </w:r>
      <w:r w:rsidR="0012636E">
        <w:t>versatility</w:t>
      </w:r>
      <w:r>
        <w:t xml:space="preserve"> of AP235 in a UK</w:t>
      </w:r>
      <w:r w:rsidR="00DB064A">
        <w:t xml:space="preserve"> Government</w:t>
      </w:r>
      <w:r>
        <w:t xml:space="preserve"> fu</w:t>
      </w:r>
      <w:r w:rsidR="00DB064A">
        <w:t>n</w:t>
      </w:r>
      <w:r>
        <w:t xml:space="preserve">ded project as part of the </w:t>
      </w:r>
      <w:r w:rsidR="00DB064A">
        <w:t>programme: ‘Developing the civil nuclear supply chain’.  The version of AP235 that was used for t</w:t>
      </w:r>
      <w:r w:rsidR="00284F3C">
        <w:t>his</w:t>
      </w:r>
      <w:r w:rsidR="00DB064A">
        <w:t xml:space="preserve"> </w:t>
      </w:r>
      <w:r w:rsidR="0012636E">
        <w:t xml:space="preserve">demonstration </w:t>
      </w:r>
      <w:r w:rsidR="00DB064A">
        <w:t xml:space="preserve">was the first edition of the standard.  The project revealed some inadequacies in the </w:t>
      </w:r>
      <w:r w:rsidR="0075794A">
        <w:t xml:space="preserve">first edition of </w:t>
      </w:r>
      <w:r w:rsidR="00DB064A">
        <w:t xml:space="preserve">and these were corrected in the </w:t>
      </w:r>
      <w:r w:rsidR="0012636E">
        <w:t>second</w:t>
      </w:r>
      <w:r w:rsidR="00DB064A">
        <w:t xml:space="preserve"> edition published in September 2019.  The second edition includes the updated representation of engineering tolerances used in AP 242.</w:t>
      </w:r>
    </w:p>
    <w:p w14:paraId="576BEA6E" w14:textId="620D6EBA" w:rsidR="00DB064A" w:rsidRDefault="00DB064A" w:rsidP="00BB67F0"/>
    <w:p w14:paraId="385DBD92" w14:textId="66015436" w:rsidR="00DB064A" w:rsidRDefault="00ED34C8" w:rsidP="00BB67F0">
      <w:r>
        <w:t xml:space="preserve">The </w:t>
      </w:r>
      <w:r w:rsidR="0075794A">
        <w:t xml:space="preserve">prototype </w:t>
      </w:r>
      <w:r>
        <w:t>dictionary of testing methods</w:t>
      </w:r>
      <w:r w:rsidR="00284F3C">
        <w:t xml:space="preserve"> using ISO 13584 </w:t>
      </w:r>
      <w:r>
        <w:t xml:space="preserve">shown as a screen shot in the slide show, was developed </w:t>
      </w:r>
      <w:r w:rsidR="0075794A">
        <w:t xml:space="preserve">by </w:t>
      </w:r>
      <w:r w:rsidR="00646603">
        <w:t>V Kafka</w:t>
      </w:r>
      <w:r w:rsidR="00646603">
        <w:rPr>
          <w:rStyle w:val="FootnoteReference"/>
        </w:rPr>
        <w:footnoteReference w:id="1"/>
      </w:r>
      <w:r w:rsidR="00646603">
        <w:t>, Aeronautical Research and Test Institute (VZLU), Prague CK</w:t>
      </w:r>
      <w:r w:rsidR="00284F3C">
        <w:t xml:space="preserve">, </w:t>
      </w:r>
      <w:r>
        <w:t>as a part of a project funded by the European Commission</w:t>
      </w:r>
      <w:r w:rsidR="00646603">
        <w:t xml:space="preserve">.  </w:t>
      </w:r>
      <w:r>
        <w:t xml:space="preserve"> </w:t>
      </w:r>
      <w:r w:rsidR="00646603">
        <w:t xml:space="preserve">This project </w:t>
      </w:r>
      <w:r>
        <w:t xml:space="preserve">also provided funding </w:t>
      </w:r>
      <w:r w:rsidR="00646603">
        <w:t xml:space="preserve">for Ferroday Ltd </w:t>
      </w:r>
      <w:r>
        <w:t>for the development of the ARM of the first edition of AP235</w:t>
      </w:r>
      <w:r w:rsidR="00646603">
        <w:t xml:space="preserve">. </w:t>
      </w:r>
      <w:r w:rsidR="00D33732">
        <w:t>The remainder of the first edition and the complete development of the second edition were achieved with the internal resources of Ferroday Ltd.</w:t>
      </w:r>
    </w:p>
    <w:p w14:paraId="5C0892FA" w14:textId="4FFB6839" w:rsidR="00D33732" w:rsidRDefault="00D33732" w:rsidP="00BB67F0"/>
    <w:p w14:paraId="7ADA1FA8" w14:textId="75CAC38D" w:rsidR="00D33732" w:rsidRPr="00BB67F0" w:rsidRDefault="00D33732" w:rsidP="00BB67F0">
      <w:r>
        <w:t>ISO 10303-235 can represent any propert</w:t>
      </w:r>
      <w:r w:rsidR="00344FFB">
        <w:t>y</w:t>
      </w:r>
      <w:r>
        <w:t xml:space="preserve"> of any product measured by any method. More information and outlines of examples of several successful application</w:t>
      </w:r>
      <w:r w:rsidR="00E71009">
        <w:t>s</w:t>
      </w:r>
      <w:r>
        <w:t xml:space="preserve"> of the Standard </w:t>
      </w:r>
      <w:r w:rsidR="004C7F71">
        <w:t>can be found at AP235.org.</w:t>
      </w:r>
    </w:p>
    <w:sectPr w:rsidR="00D33732" w:rsidRPr="00BB67F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CC024" w14:textId="77777777" w:rsidR="00705D3A" w:rsidRDefault="00705D3A" w:rsidP="00646603">
      <w:r>
        <w:separator/>
      </w:r>
    </w:p>
  </w:endnote>
  <w:endnote w:type="continuationSeparator" w:id="0">
    <w:p w14:paraId="0544D0E6" w14:textId="77777777" w:rsidR="00705D3A" w:rsidRDefault="00705D3A" w:rsidP="0064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5424" w14:textId="77777777" w:rsidR="00705D3A" w:rsidRDefault="00705D3A" w:rsidP="00646603">
      <w:r>
        <w:separator/>
      </w:r>
    </w:p>
  </w:footnote>
  <w:footnote w:type="continuationSeparator" w:id="0">
    <w:p w14:paraId="11B5AE8E" w14:textId="77777777" w:rsidR="00705D3A" w:rsidRDefault="00705D3A" w:rsidP="00646603">
      <w:r>
        <w:continuationSeparator/>
      </w:r>
    </w:p>
  </w:footnote>
  <w:footnote w:id="1">
    <w:p w14:paraId="242F0F17" w14:textId="00421585" w:rsidR="00646603" w:rsidRDefault="0064660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Kavka</w:t>
      </w:r>
      <w:proofErr w:type="spellEnd"/>
      <w:r>
        <w:t>, V, Reference Dictionaries for Product Properties</w:t>
      </w:r>
      <w:r w:rsidR="0012636E">
        <w:t>, in</w:t>
      </w:r>
      <w:r w:rsidR="0075794A">
        <w:t xml:space="preserve"> Becker A.A, (ed) </w:t>
      </w:r>
      <w:r>
        <w:t>Metal Fabrication a</w:t>
      </w:r>
      <w:r w:rsidR="0075794A">
        <w:t>n</w:t>
      </w:r>
      <w:r>
        <w:t>d Welding Tech</w:t>
      </w:r>
      <w:r w:rsidR="0075794A">
        <w:t>nology, Nottingham 2003 (ISBN 0-85358-120-7)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229C" w14:textId="376DDBF1" w:rsidR="004C7F71" w:rsidRDefault="004C7F71">
    <w:pPr>
      <w:pStyle w:val="Header"/>
    </w:pPr>
    <w:r>
      <w:t>Ferroday Ltd</w:t>
    </w:r>
    <w:r>
      <w:ptab w:relativeTo="margin" w:alignment="center" w:leader="none"/>
    </w:r>
    <w:r>
      <w:t>Product property representation</w:t>
    </w:r>
    <w:r w:rsidR="00E71009">
      <w:t>_2</w:t>
    </w:r>
    <w:r>
      <w:ptab w:relativeTo="margin" w:alignment="right" w:leader="none"/>
    </w:r>
    <w:r>
      <w:t>2023-01-23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F0"/>
    <w:rsid w:val="0012636E"/>
    <w:rsid w:val="00284F3C"/>
    <w:rsid w:val="00344FFB"/>
    <w:rsid w:val="00381B66"/>
    <w:rsid w:val="0041731C"/>
    <w:rsid w:val="004C7F71"/>
    <w:rsid w:val="00646603"/>
    <w:rsid w:val="00705D3A"/>
    <w:rsid w:val="0075794A"/>
    <w:rsid w:val="008D1D14"/>
    <w:rsid w:val="00941CB4"/>
    <w:rsid w:val="009E3B13"/>
    <w:rsid w:val="00B12987"/>
    <w:rsid w:val="00BB67F0"/>
    <w:rsid w:val="00CB15E6"/>
    <w:rsid w:val="00D33732"/>
    <w:rsid w:val="00DB064A"/>
    <w:rsid w:val="00E71009"/>
    <w:rsid w:val="00ED34C8"/>
    <w:rsid w:val="00F2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53B59C"/>
  <w15:chartTrackingRefBased/>
  <w15:docId w15:val="{51B18317-51FF-4F4A-9390-7B5FFDC8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7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7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67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66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66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660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7F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F71"/>
  </w:style>
  <w:style w:type="paragraph" w:styleId="Footer">
    <w:name w:val="footer"/>
    <w:basedOn w:val="Normal"/>
    <w:link w:val="FooterChar"/>
    <w:uiPriority w:val="99"/>
    <w:unhideWhenUsed/>
    <w:rsid w:val="004C7F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Swindells</dc:creator>
  <cp:keywords/>
  <dc:description/>
  <cp:lastModifiedBy>Norman Swindells</cp:lastModifiedBy>
  <cp:revision>4</cp:revision>
  <dcterms:created xsi:type="dcterms:W3CDTF">2023-01-23T09:53:00Z</dcterms:created>
  <dcterms:modified xsi:type="dcterms:W3CDTF">2023-01-23T10:40:00Z</dcterms:modified>
</cp:coreProperties>
</file>